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color w:val="ffffff"/>
          <w:shd w:fill="0b5394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ffff"/>
          <w:sz w:val="24"/>
          <w:szCs w:val="24"/>
          <w:shd w:fill="0b5394" w:val="clear"/>
          <w:rtl w:val="0"/>
        </w:rPr>
        <w:t xml:space="preserve">Recurso de Revisión Civil</w:t>
      </w:r>
      <w:r w:rsidDel="00000000" w:rsidR="00000000" w:rsidRPr="00000000">
        <w:rPr>
          <w:b w:val="1"/>
          <w:color w:val="ffffff"/>
          <w:shd w:fill="0b5394" w:val="clear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hd w:fill="ffffff" w:val="clear"/>
        <w:spacing w:after="20" w:before="240" w:line="314.1818181818182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MODELO ESCRITO INTERPOSICIÓN RECURSO DE REVISIÓN CIVIL</w:t>
      </w:r>
    </w:p>
    <w:p w:rsidR="00000000" w:rsidDel="00000000" w:rsidP="00000000" w:rsidRDefault="00000000" w:rsidRPr="00000000" w14:paraId="00000003">
      <w:pPr>
        <w:shd w:fill="ffffff" w:val="clear"/>
        <w:spacing w:after="20" w:before="240" w:line="314.181818181818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D. o Dña. ........................................................ mayor de edad, con DNI número ............................. con domicilio para notificaciones en ............................................................................., ante .............................., comparece y como mejor proceda, DICE:</w:t>
      </w:r>
    </w:p>
    <w:p w:rsidR="00000000" w:rsidDel="00000000" w:rsidP="00000000" w:rsidRDefault="00000000" w:rsidRPr="00000000" w14:paraId="00000004">
      <w:pPr>
        <w:shd w:fill="ffffff" w:val="clear"/>
        <w:spacing w:after="20" w:before="240" w:line="314.181818181818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Que por medio del presente escrito interpone recurso extraordinario de revisión contra la resolución de fecha ................................... dictada por ………………………………………….... que pone fin a la vía administrativa, recurso éste que se fundamenta en las siguientes:</w:t>
      </w:r>
    </w:p>
    <w:p w:rsidR="00000000" w:rsidDel="00000000" w:rsidP="00000000" w:rsidRDefault="00000000" w:rsidRPr="00000000" w14:paraId="00000005">
      <w:pPr>
        <w:shd w:fill="ffffff" w:val="clear"/>
        <w:spacing w:after="20" w:before="240" w:line="314.181818181818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ALEGACIONES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hd w:fill="ffffff" w:val="clear"/>
        <w:spacing w:after="20" w:before="240" w:line="314.181818181818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Que al dictar el acto se ha incurrido en error de hecho y así se acredita en los propios documentos incorporados al expediente, en particular en el folio número donde se aprecia el error en los siguientes términos:</w:t>
      </w:r>
    </w:p>
    <w:p w:rsidR="00000000" w:rsidDel="00000000" w:rsidP="00000000" w:rsidRDefault="00000000" w:rsidRPr="00000000" w14:paraId="00000007">
      <w:pPr>
        <w:shd w:fill="ffffff" w:val="clear"/>
        <w:spacing w:after="20" w:before="240" w:line="314.181818181818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shd w:fill="ffffff" w:val="clear"/>
        <w:spacing w:after="20" w:before="240" w:line="314.181818181818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Que han aparecido (o se han aportado) documentos de valor esencial para la resolución del asunto que, aunque sean posteriores, evidencien el error de la resolución recurrida, por cuanto que:</w:t>
      </w:r>
    </w:p>
    <w:p w:rsidR="00000000" w:rsidDel="00000000" w:rsidP="00000000" w:rsidRDefault="00000000" w:rsidRPr="00000000" w14:paraId="00000009">
      <w:pPr>
        <w:shd w:fill="ffffff" w:val="clear"/>
        <w:spacing w:after="20" w:before="240" w:line="314.181818181818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shd w:fill="ffffff" w:val="clear"/>
        <w:spacing w:after="20" w:before="240" w:line="314.181818181818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Que en la resolución han influido esencialmente documentos (o testimonios) declarados falsos por sentencia judicial firme (anterior o posterior a aquella resolución) cuya copia autenticada se adjunta.</w:t>
      </w:r>
    </w:p>
    <w:p w:rsidR="00000000" w:rsidDel="00000000" w:rsidP="00000000" w:rsidRDefault="00000000" w:rsidRPr="00000000" w14:paraId="0000000B">
      <w:pPr>
        <w:shd w:fill="ffffff" w:val="clear"/>
        <w:spacing w:after="20" w:before="240" w:line="314.181818181818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Que la resolución se ha dictado como consecuencia de conducta punible (prevaricación, cohecho, violencia, maquinación fraudulenta ) y así se ha declarado mediante sentencia judicial firme, tal y como se acredita mediante el oportuno testimonio adjunto.</w:t>
      </w:r>
    </w:p>
    <w:p w:rsidR="00000000" w:rsidDel="00000000" w:rsidP="00000000" w:rsidRDefault="00000000" w:rsidRPr="00000000" w14:paraId="0000000C">
      <w:pPr>
        <w:shd w:fill="ffffff" w:val="clear"/>
        <w:spacing w:after="20" w:before="240" w:line="314.181818181818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Por lo expuesto, y de conformidad con las previsiones de los artículos 108, 118 y 119 de la Ley 30/1992, de 26 de noviembre, de Régimen Jurídico de las administraciones Públicas y del Procedimiento Administrativo Común,</w:t>
      </w:r>
    </w:p>
    <w:p w:rsidR="00000000" w:rsidDel="00000000" w:rsidP="00000000" w:rsidRDefault="00000000" w:rsidRPr="00000000" w14:paraId="0000000D">
      <w:pPr>
        <w:shd w:fill="ffffff" w:val="clear"/>
        <w:spacing w:after="20" w:before="240" w:line="314.1818181818182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SOLICITA</w:t>
      </w:r>
    </w:p>
    <w:p w:rsidR="00000000" w:rsidDel="00000000" w:rsidP="00000000" w:rsidRDefault="00000000" w:rsidRPr="00000000" w14:paraId="0000000E">
      <w:pPr>
        <w:shd w:fill="ffffff" w:val="clear"/>
        <w:spacing w:after="20" w:before="240" w:line="314.181818181818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Que se admita a trámite este escrito de interposición de recurso de revisión en tiempo y forma, se acuerde la procedencia del mismo y se dicte resolución por la que se declare la nulidad del acto administrativo impugnado, y resolviendo el fondo de la cuestión, de conformidad con lo expuesto.</w:t>
      </w:r>
    </w:p>
    <w:p w:rsidR="00000000" w:rsidDel="00000000" w:rsidP="00000000" w:rsidRDefault="00000000" w:rsidRPr="00000000" w14:paraId="0000000F">
      <w:pPr>
        <w:shd w:fill="ffffff" w:val="clear"/>
        <w:spacing w:after="20" w:before="240" w:line="314.181818181818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hd w:fill="ffffff" w:val="clear"/>
        <w:spacing w:after="20" w:before="240" w:line="314.1818181818182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(Lugar, fecha y firma)</w:t>
      </w:r>
    </w:p>
    <w:p w:rsidR="00000000" w:rsidDel="00000000" w:rsidP="00000000" w:rsidRDefault="00000000" w:rsidRPr="00000000" w14:paraId="00000011">
      <w:pPr>
        <w:rPr>
          <w:b w:val="1"/>
          <w:shd w:fill="0b5394" w:val="clear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